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6" w:type="dxa"/>
        <w:tblInd w:w="159" w:type="dxa"/>
        <w:tblBorders>
          <w:top w:val="single" w:sz="18" w:space="0" w:color="008000"/>
          <w:left w:val="single" w:sz="18" w:space="0" w:color="008000"/>
          <w:bottom w:val="single" w:sz="18" w:space="0" w:color="008000"/>
          <w:right w:val="single" w:sz="18" w:space="0" w:color="008000"/>
          <w:insideH w:val="single" w:sz="18" w:space="0" w:color="008000"/>
          <w:insideV w:val="single" w:sz="18" w:space="0" w:color="008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2"/>
        <w:gridCol w:w="155"/>
        <w:gridCol w:w="1641"/>
        <w:gridCol w:w="3851"/>
        <w:gridCol w:w="312"/>
        <w:gridCol w:w="2835"/>
      </w:tblGrid>
      <w:tr w:rsidR="00E64805" w:rsidRPr="007F4A8C" w14:paraId="449ADA1D" w14:textId="77777777" w:rsidTr="00F67F6E">
        <w:trPr>
          <w:cantSplit/>
          <w:trHeight w:val="513"/>
        </w:trPr>
        <w:tc>
          <w:tcPr>
            <w:tcW w:w="3168" w:type="dxa"/>
            <w:gridSpan w:val="3"/>
            <w:vMerge w:val="restart"/>
          </w:tcPr>
          <w:p w14:paraId="2C739AC4" w14:textId="0CD69741" w:rsidR="00E64805" w:rsidRPr="007F4A8C" w:rsidRDefault="00E64805" w:rsidP="00E64805">
            <w:pPr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67750E72" wp14:editId="5DA853C1">
                  <wp:simplePos x="0" y="0"/>
                  <wp:positionH relativeFrom="column">
                    <wp:posOffset>1022350</wp:posOffset>
                  </wp:positionH>
                  <wp:positionV relativeFrom="paragraph">
                    <wp:posOffset>184785</wp:posOffset>
                  </wp:positionV>
                  <wp:extent cx="1087120" cy="377825"/>
                  <wp:effectExtent l="0" t="0" r="0" b="3175"/>
                  <wp:wrapThrough wrapText="bothSides">
                    <wp:wrapPolygon edited="0">
                      <wp:start x="0" y="0"/>
                      <wp:lineTo x="0" y="20692"/>
                      <wp:lineTo x="21196" y="20692"/>
                      <wp:lineTo x="21196" y="0"/>
                      <wp:lineTo x="0" y="0"/>
                    </wp:wrapPolygon>
                  </wp:wrapThrough>
                  <wp:docPr id="49" name="Bild 49" descr="U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U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7C6E8AEE" wp14:editId="41B7A444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41910</wp:posOffset>
                  </wp:positionV>
                  <wp:extent cx="734400" cy="590400"/>
                  <wp:effectExtent l="0" t="0" r="8890" b="635"/>
                  <wp:wrapThrough wrapText="bothSides">
                    <wp:wrapPolygon edited="0">
                      <wp:start x="0" y="0"/>
                      <wp:lineTo x="0" y="20926"/>
                      <wp:lineTo x="21301" y="20926"/>
                      <wp:lineTo x="21301" y="0"/>
                      <wp:lineTo x="0" y="0"/>
                    </wp:wrapPolygon>
                  </wp:wrapThrough>
                  <wp:docPr id="48" name="Bild 48" descr="Logo Uni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Logo Uni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59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51" w:type="dxa"/>
            <w:vMerge w:val="restart"/>
          </w:tcPr>
          <w:p w14:paraId="6A050B6C" w14:textId="77777777" w:rsidR="00E64805" w:rsidRPr="007F4A8C" w:rsidRDefault="00E64805">
            <w:pPr>
              <w:spacing w:before="60"/>
              <w:rPr>
                <w:rFonts w:asciiTheme="minorHAnsi" w:hAnsiTheme="minorHAnsi"/>
                <w:sz w:val="16"/>
              </w:rPr>
            </w:pPr>
          </w:p>
          <w:p w14:paraId="5E940D3E" w14:textId="77777777" w:rsidR="00E64805" w:rsidRPr="007F4A8C" w:rsidRDefault="00E64805">
            <w:pPr>
              <w:spacing w:before="60"/>
              <w:jc w:val="center"/>
              <w:rPr>
                <w:rFonts w:asciiTheme="minorHAnsi" w:hAnsiTheme="minorHAnsi"/>
                <w:b/>
                <w:sz w:val="28"/>
              </w:rPr>
            </w:pPr>
            <w:r w:rsidRPr="007F4A8C">
              <w:rPr>
                <w:rFonts w:asciiTheme="minorHAnsi" w:hAnsiTheme="minorHAnsi"/>
                <w:b/>
                <w:sz w:val="28"/>
              </w:rPr>
              <w:t xml:space="preserve">Betriebsanweisung gem. </w:t>
            </w:r>
          </w:p>
          <w:p w14:paraId="70CCE9A6" w14:textId="70F20E25" w:rsidR="00E64805" w:rsidRPr="007F4A8C" w:rsidRDefault="00E64805" w:rsidP="007F4A8C">
            <w:pPr>
              <w:spacing w:before="60"/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§14</w:t>
            </w:r>
            <w:r w:rsidRPr="007F4A8C">
              <w:rPr>
                <w:rFonts w:asciiTheme="minorHAnsi" w:hAnsiTheme="minorHAnsi"/>
                <w:b/>
                <w:sz w:val="28"/>
              </w:rPr>
              <w:t xml:space="preserve"> BioStoffV </w:t>
            </w:r>
          </w:p>
        </w:tc>
        <w:tc>
          <w:tcPr>
            <w:tcW w:w="3147" w:type="dxa"/>
            <w:gridSpan w:val="2"/>
          </w:tcPr>
          <w:p w14:paraId="42F9C48A" w14:textId="77777777" w:rsidR="00E64805" w:rsidRDefault="00E64805" w:rsidP="006C02FF">
            <w:pPr>
              <w:spacing w:before="40"/>
              <w:rPr>
                <w:rFonts w:asciiTheme="minorHAnsi" w:hAnsiTheme="minorHAnsi"/>
              </w:rPr>
            </w:pPr>
            <w:r w:rsidRPr="007F4A8C">
              <w:rPr>
                <w:rFonts w:asciiTheme="minorHAnsi" w:hAnsiTheme="minorHAnsi"/>
              </w:rPr>
              <w:t xml:space="preserve">Datum: </w:t>
            </w:r>
          </w:p>
          <w:p w14:paraId="002C7540" w14:textId="1C1FAF53" w:rsidR="00E64805" w:rsidRPr="007F4A8C" w:rsidRDefault="00E64805" w:rsidP="006C02FF">
            <w:pPr>
              <w:spacing w:before="40"/>
              <w:rPr>
                <w:rFonts w:asciiTheme="minorHAnsi" w:hAnsiTheme="minorHAnsi"/>
              </w:rPr>
            </w:pPr>
          </w:p>
        </w:tc>
      </w:tr>
      <w:tr w:rsidR="00E64805" w:rsidRPr="007F4A8C" w14:paraId="7C4BB1E9" w14:textId="77777777" w:rsidTr="00F67F6E">
        <w:trPr>
          <w:cantSplit/>
          <w:trHeight w:val="463"/>
        </w:trPr>
        <w:tc>
          <w:tcPr>
            <w:tcW w:w="3168" w:type="dxa"/>
            <w:gridSpan w:val="3"/>
            <w:vMerge/>
          </w:tcPr>
          <w:p w14:paraId="525C4D4E" w14:textId="77777777" w:rsidR="00E64805" w:rsidRPr="007F4A8C" w:rsidRDefault="00E64805">
            <w:pPr>
              <w:rPr>
                <w:rFonts w:asciiTheme="minorHAnsi" w:hAnsiTheme="minorHAnsi"/>
              </w:rPr>
            </w:pPr>
          </w:p>
        </w:tc>
        <w:tc>
          <w:tcPr>
            <w:tcW w:w="3851" w:type="dxa"/>
            <w:vMerge/>
          </w:tcPr>
          <w:p w14:paraId="3A0E9456" w14:textId="77777777" w:rsidR="00E64805" w:rsidRPr="007F4A8C" w:rsidRDefault="00E64805">
            <w:pPr>
              <w:rPr>
                <w:rFonts w:asciiTheme="minorHAnsi" w:hAnsiTheme="minorHAnsi"/>
              </w:rPr>
            </w:pPr>
          </w:p>
        </w:tc>
        <w:tc>
          <w:tcPr>
            <w:tcW w:w="3147" w:type="dxa"/>
            <w:gridSpan w:val="2"/>
          </w:tcPr>
          <w:p w14:paraId="5C5D6967" w14:textId="77777777" w:rsidR="00E64805" w:rsidRPr="007F4A8C" w:rsidRDefault="00E64805">
            <w:pPr>
              <w:spacing w:before="40"/>
              <w:rPr>
                <w:rFonts w:asciiTheme="minorHAnsi" w:hAnsiTheme="minorHAnsi"/>
              </w:rPr>
            </w:pPr>
            <w:r w:rsidRPr="007F4A8C">
              <w:rPr>
                <w:rFonts w:asciiTheme="minorHAnsi" w:hAnsiTheme="minorHAnsi"/>
              </w:rPr>
              <w:t>Dokument-Nr.:</w:t>
            </w:r>
          </w:p>
          <w:p w14:paraId="06A17D2C" w14:textId="77777777" w:rsidR="00E64805" w:rsidRPr="007F4A8C" w:rsidRDefault="00E64805">
            <w:pPr>
              <w:spacing w:before="40"/>
              <w:rPr>
                <w:rFonts w:asciiTheme="minorHAnsi" w:hAnsiTheme="minorHAnsi"/>
                <w:sz w:val="16"/>
              </w:rPr>
            </w:pPr>
          </w:p>
        </w:tc>
      </w:tr>
      <w:tr w:rsidR="00E64805" w:rsidRPr="007F4A8C" w14:paraId="76DE3551" w14:textId="77777777" w:rsidTr="00F67F6E">
        <w:trPr>
          <w:cantSplit/>
          <w:trHeight w:val="160"/>
        </w:trPr>
        <w:tc>
          <w:tcPr>
            <w:tcW w:w="1527" w:type="dxa"/>
            <w:gridSpan w:val="2"/>
          </w:tcPr>
          <w:p w14:paraId="7EF528EF" w14:textId="0EBDC4CA" w:rsidR="00E64805" w:rsidRPr="007F4A8C" w:rsidRDefault="00E64805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Arbeitsbereich:</w:t>
            </w:r>
          </w:p>
        </w:tc>
        <w:tc>
          <w:tcPr>
            <w:tcW w:w="8639" w:type="dxa"/>
            <w:gridSpan w:val="4"/>
            <w:vMerge w:val="restart"/>
          </w:tcPr>
          <w:p w14:paraId="0824625D" w14:textId="7E307167" w:rsidR="00E64805" w:rsidRPr="007F4A8C" w:rsidRDefault="00E64805" w:rsidP="003B7AC4">
            <w:pPr>
              <w:spacing w:before="60"/>
              <w:rPr>
                <w:rFonts w:asciiTheme="minorHAnsi" w:hAnsiTheme="minorHAnsi"/>
              </w:rPr>
            </w:pPr>
          </w:p>
        </w:tc>
      </w:tr>
      <w:tr w:rsidR="00E64805" w:rsidRPr="007F4A8C" w14:paraId="4A4A2BF3" w14:textId="77777777" w:rsidTr="00F67F6E">
        <w:trPr>
          <w:cantSplit/>
          <w:trHeight w:val="160"/>
        </w:trPr>
        <w:tc>
          <w:tcPr>
            <w:tcW w:w="1527" w:type="dxa"/>
            <w:gridSpan w:val="2"/>
          </w:tcPr>
          <w:p w14:paraId="45B052B8" w14:textId="67D5C399" w:rsidR="00E64805" w:rsidRPr="007F4A8C" w:rsidRDefault="00E64805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Tätigkeit:</w:t>
            </w:r>
          </w:p>
        </w:tc>
        <w:tc>
          <w:tcPr>
            <w:tcW w:w="8639" w:type="dxa"/>
            <w:gridSpan w:val="4"/>
            <w:vMerge/>
          </w:tcPr>
          <w:p w14:paraId="69B11A48" w14:textId="0560E139" w:rsidR="00E64805" w:rsidRPr="007F4A8C" w:rsidRDefault="00E64805" w:rsidP="003B7AC4">
            <w:pPr>
              <w:spacing w:before="60"/>
              <w:rPr>
                <w:rFonts w:asciiTheme="minorHAnsi" w:hAnsiTheme="minorHAnsi"/>
              </w:rPr>
            </w:pPr>
          </w:p>
        </w:tc>
      </w:tr>
      <w:tr w:rsidR="00A917C7" w:rsidRPr="007F4A8C" w14:paraId="7715470D" w14:textId="77777777" w:rsidTr="00F67F6E">
        <w:trPr>
          <w:trHeight w:val="329"/>
        </w:trPr>
        <w:tc>
          <w:tcPr>
            <w:tcW w:w="10166" w:type="dxa"/>
            <w:gridSpan w:val="6"/>
            <w:shd w:val="clear" w:color="auto" w:fill="008000"/>
          </w:tcPr>
          <w:p w14:paraId="1A84E36B" w14:textId="77777777" w:rsidR="00A917C7" w:rsidRPr="00A917C7" w:rsidRDefault="00A917C7">
            <w:pPr>
              <w:pStyle w:val="berschrift2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BIOLOGISCHER ARBEITSSTOFF</w:t>
            </w:r>
          </w:p>
        </w:tc>
      </w:tr>
      <w:tr w:rsidR="00A917C7" w:rsidRPr="00372BD1" w14:paraId="1B79098A" w14:textId="77777777" w:rsidTr="00F67F6E">
        <w:trPr>
          <w:trHeight w:val="505"/>
        </w:trPr>
        <w:tc>
          <w:tcPr>
            <w:tcW w:w="10166" w:type="dxa"/>
            <w:gridSpan w:val="6"/>
            <w:shd w:val="clear" w:color="auto" w:fill="auto"/>
          </w:tcPr>
          <w:p w14:paraId="53205C12" w14:textId="627F5CA0" w:rsidR="00B92BAD" w:rsidRPr="00372BD1" w:rsidRDefault="00B92BAD" w:rsidP="00BE2FB3">
            <w:pPr>
              <w:spacing w:before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717D" w:rsidRPr="007F4A8C" w14:paraId="118AE700" w14:textId="77777777" w:rsidTr="00F67F6E">
        <w:trPr>
          <w:trHeight w:val="329"/>
        </w:trPr>
        <w:tc>
          <w:tcPr>
            <w:tcW w:w="10166" w:type="dxa"/>
            <w:gridSpan w:val="6"/>
            <w:shd w:val="clear" w:color="auto" w:fill="008000"/>
          </w:tcPr>
          <w:p w14:paraId="0D6FB54C" w14:textId="77777777" w:rsidR="00CF717D" w:rsidRPr="007F4A8C" w:rsidRDefault="00CF717D">
            <w:pPr>
              <w:pStyle w:val="berschrift2"/>
              <w:rPr>
                <w:rFonts w:asciiTheme="minorHAnsi" w:hAnsiTheme="minorHAnsi"/>
                <w:b/>
                <w:color w:val="FFFFFF" w:themeColor="background1"/>
              </w:rPr>
            </w:pPr>
            <w:r w:rsidRPr="007F4A8C">
              <w:rPr>
                <w:rFonts w:asciiTheme="minorHAnsi" w:hAnsiTheme="minorHAnsi"/>
                <w:b/>
                <w:color w:val="FFFFFF" w:themeColor="background1"/>
              </w:rPr>
              <w:t>GEFAHREN FÜR MENSCH UND UMWELT</w:t>
            </w:r>
          </w:p>
        </w:tc>
      </w:tr>
      <w:tr w:rsidR="00DC0B45" w:rsidRPr="007F4A8C" w14:paraId="5D2CB365" w14:textId="77777777" w:rsidTr="00F67F6E">
        <w:trPr>
          <w:cantSplit/>
          <w:trHeight w:val="329"/>
        </w:trPr>
        <w:tc>
          <w:tcPr>
            <w:tcW w:w="1372" w:type="dxa"/>
            <w:vAlign w:val="center"/>
          </w:tcPr>
          <w:p w14:paraId="5928FC61" w14:textId="595DF483" w:rsidR="007F4A8C" w:rsidRPr="007F4A8C" w:rsidRDefault="00F67F6E" w:rsidP="00F67F6E">
            <w:pPr>
              <w:ind w:right="6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47A1C10" wp14:editId="15E1713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59690</wp:posOffset>
                  </wp:positionV>
                  <wp:extent cx="521970" cy="453390"/>
                  <wp:effectExtent l="0" t="0" r="0" b="3810"/>
                  <wp:wrapNone/>
                  <wp:docPr id="1" name="Grafik 1" descr="https://www.bghm.de/fileadmin/user_upload/Arbeitsschuetzer/Praxishilfen/Sicherheitszeichen/warn/W009%20Warnung%20vor%20Biogef%C3%A4hrd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bghm.de/fileadmin/user_upload/Arbeitsschuetzer/Praxishilfen/Sicherheitszeichen/warn/W009%20Warnung%20vor%20Biogef%C3%A4hrd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94" w:type="dxa"/>
            <w:gridSpan w:val="5"/>
            <w:vAlign w:val="center"/>
          </w:tcPr>
          <w:p w14:paraId="3D9856F5" w14:textId="3330D654" w:rsidR="00E55F1E" w:rsidRDefault="00E55F1E" w:rsidP="00E55F1E">
            <w:pPr>
              <w:pStyle w:val="Listenabsatz"/>
              <w:ind w:left="255" w:right="287"/>
              <w:rPr>
                <w:rFonts w:asciiTheme="minorHAnsi" w:hAnsiTheme="minorHAnsi"/>
                <w:sz w:val="22"/>
                <w:szCs w:val="22"/>
              </w:rPr>
            </w:pPr>
            <w:commentRangeStart w:id="0"/>
            <w:r>
              <w:rPr>
                <w:rFonts w:asciiTheme="minorHAnsi" w:hAnsiTheme="minorHAnsi"/>
                <w:sz w:val="22"/>
                <w:szCs w:val="22"/>
              </w:rPr>
              <w:t>Mögliche Gefährdung beschreiben</w:t>
            </w:r>
            <w:commentRangeEnd w:id="0"/>
            <w:r w:rsidR="00E64805">
              <w:rPr>
                <w:rStyle w:val="Kommentarzeichen"/>
              </w:rPr>
              <w:commentReference w:id="0"/>
            </w:r>
            <w:r>
              <w:rPr>
                <w:rFonts w:asciiTheme="minorHAnsi" w:hAnsiTheme="minorHAnsi"/>
                <w:sz w:val="22"/>
                <w:szCs w:val="22"/>
              </w:rPr>
              <w:t>, z.B.:</w:t>
            </w:r>
          </w:p>
          <w:p w14:paraId="57A999E2" w14:textId="4C3C3A60" w:rsidR="003B7AC4" w:rsidRPr="00E55F1E" w:rsidRDefault="008461F8" w:rsidP="00265D47">
            <w:pPr>
              <w:pStyle w:val="Listenabsatz"/>
              <w:numPr>
                <w:ilvl w:val="0"/>
                <w:numId w:val="14"/>
              </w:numPr>
              <w:ind w:left="255" w:right="287" w:hanging="147"/>
              <w:rPr>
                <w:rFonts w:asciiTheme="minorHAnsi" w:hAnsiTheme="minorHAnsi"/>
                <w:i/>
                <w:color w:val="0070C0"/>
                <w:sz w:val="22"/>
                <w:szCs w:val="22"/>
              </w:rPr>
            </w:pPr>
            <w:r w:rsidRPr="00E55F1E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>Viraler Erreger der Risikogruppe 3 von Atemwegserkrankungen, teilweise mit schwerer Lungenentzündung</w:t>
            </w:r>
            <w:r w:rsidR="00265D47" w:rsidRPr="00E55F1E">
              <w:rPr>
                <w:rFonts w:asciiTheme="minorHAnsi" w:hAnsiTheme="minorHAnsi"/>
                <w:i/>
                <w:color w:val="0070C0"/>
                <w:sz w:val="22"/>
                <w:szCs w:val="22"/>
              </w:rPr>
              <w:t xml:space="preserve">; </w:t>
            </w:r>
          </w:p>
          <w:p w14:paraId="107E6D1D" w14:textId="515C294F" w:rsidR="00B92BAD" w:rsidRPr="003B7AC4" w:rsidRDefault="008461F8" w:rsidP="00265D47">
            <w:pPr>
              <w:pStyle w:val="Listenabsatz"/>
              <w:numPr>
                <w:ilvl w:val="0"/>
                <w:numId w:val="14"/>
              </w:numPr>
              <w:ind w:left="255" w:right="287" w:hanging="147"/>
              <w:rPr>
                <w:rFonts w:asciiTheme="minorHAnsi" w:hAnsiTheme="minorHAnsi"/>
                <w:b/>
                <w:sz w:val="22"/>
                <w:szCs w:val="22"/>
              </w:rPr>
            </w:pPr>
            <w:r w:rsidRPr="00E55F1E">
              <w:rPr>
                <w:rFonts w:asciiTheme="minorHAnsi" w:hAnsiTheme="minorHAnsi"/>
                <w:b/>
                <w:i/>
                <w:color w:val="0070C0"/>
                <w:sz w:val="22"/>
                <w:szCs w:val="22"/>
              </w:rPr>
              <w:t>Übertragung durch Aerosole, Tröpfcheninfektion</w:t>
            </w:r>
            <w:r w:rsidRPr="00E55F1E">
              <w:rPr>
                <w:rFonts w:asciiTheme="minorHAnsi" w:hAnsiTheme="minorHAnsi" w:cstheme="minorHAnsi"/>
                <w:b/>
                <w:color w:val="0070C0"/>
                <w:sz w:val="22"/>
              </w:rPr>
              <w:t xml:space="preserve"> </w:t>
            </w:r>
          </w:p>
        </w:tc>
      </w:tr>
      <w:tr w:rsidR="00CF717D" w:rsidRPr="007F4A8C" w14:paraId="54C1BE3C" w14:textId="77777777" w:rsidTr="00F67F6E">
        <w:trPr>
          <w:cantSplit/>
          <w:trHeight w:val="329"/>
        </w:trPr>
        <w:tc>
          <w:tcPr>
            <w:tcW w:w="10166" w:type="dxa"/>
            <w:gridSpan w:val="6"/>
            <w:shd w:val="clear" w:color="auto" w:fill="008000"/>
          </w:tcPr>
          <w:p w14:paraId="16EB1CEF" w14:textId="77777777" w:rsidR="00CF717D" w:rsidRPr="007F4A8C" w:rsidRDefault="00CF717D" w:rsidP="00805686">
            <w:pPr>
              <w:pStyle w:val="berschrift2"/>
              <w:ind w:right="287"/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7F4A8C">
              <w:rPr>
                <w:rFonts w:asciiTheme="minorHAnsi" w:hAnsiTheme="minorHAnsi"/>
                <w:b/>
                <w:color w:val="FFFFFF" w:themeColor="background1"/>
              </w:rPr>
              <w:t>SCHUTZMASSNAHMEN UND VERHALTENSREGELN</w:t>
            </w:r>
          </w:p>
        </w:tc>
      </w:tr>
      <w:tr w:rsidR="00DC0B45" w:rsidRPr="007F4A8C" w14:paraId="15D816DF" w14:textId="77777777" w:rsidTr="00F67F6E">
        <w:trPr>
          <w:cantSplit/>
          <w:trHeight w:val="2114"/>
        </w:trPr>
        <w:tc>
          <w:tcPr>
            <w:tcW w:w="1372" w:type="dxa"/>
            <w:vAlign w:val="center"/>
          </w:tcPr>
          <w:p w14:paraId="4B8CFA5E" w14:textId="77777777" w:rsidR="00F67F6E" w:rsidRDefault="00F67F6E" w:rsidP="00F67F6E">
            <w:pPr>
              <w:tabs>
                <w:tab w:val="left" w:pos="738"/>
              </w:tabs>
              <w:jc w:val="center"/>
              <w:rPr>
                <w:rFonts w:asciiTheme="minorHAnsi" w:hAnsiTheme="minorHAnsi"/>
                <w:spacing w:val="5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6A6F39A" wp14:editId="7EAE8D54">
                  <wp:extent cx="468000" cy="468000"/>
                  <wp:effectExtent l="0" t="0" r="8255" b="8255"/>
                  <wp:docPr id="4" name="Grafik 4" descr="http://symbib.jedermann.de/light/symbole/gif/verb_p0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ymbib.jedermann.de/light/symbole/gif/verb_p0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9AF820" w14:textId="73BBDD08" w:rsidR="008461F8" w:rsidRDefault="00F67F6E" w:rsidP="00F67F6E">
            <w:pPr>
              <w:tabs>
                <w:tab w:val="left" w:pos="738"/>
              </w:tabs>
              <w:jc w:val="center"/>
              <w:rPr>
                <w:rFonts w:asciiTheme="minorHAnsi" w:hAnsiTheme="minorHAnsi"/>
                <w:spacing w:val="5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468EE9C" wp14:editId="091B7D9C">
                  <wp:extent cx="468000" cy="468000"/>
                  <wp:effectExtent l="0" t="0" r="8255" b="8255"/>
                  <wp:docPr id="3" name="Grafik 3" descr="http://symbib.jedermann.de/light/symbole/gif/verb_p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ymbib.jedermann.de/light/symbole/gif/verb_p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ACC1FF" w14:textId="747ECC0E" w:rsidR="007F4A8C" w:rsidRDefault="00DC0B45" w:rsidP="00F67F6E">
            <w:pPr>
              <w:tabs>
                <w:tab w:val="left" w:pos="738"/>
              </w:tabs>
              <w:jc w:val="center"/>
              <w:rPr>
                <w:rFonts w:asciiTheme="minorHAnsi" w:hAnsiTheme="minorHAnsi"/>
                <w:spacing w:val="50"/>
                <w:sz w:val="22"/>
              </w:rPr>
            </w:pPr>
            <w:r>
              <w:rPr>
                <w:rFonts w:ascii="Helvetica" w:hAnsi="Helvetica"/>
                <w:noProof/>
                <w:color w:val="333333"/>
              </w:rPr>
              <w:drawing>
                <wp:inline distT="0" distB="0" distL="0" distR="0" wp14:anchorId="66181E9D" wp14:editId="29B1E079">
                  <wp:extent cx="468000" cy="468000"/>
                  <wp:effectExtent l="0" t="0" r="8255" b="8255"/>
                  <wp:docPr id="13" name="Bild 13" descr="M010_Schutzkleidung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010_Schutzkleidung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6733CA" w14:textId="09759664" w:rsidR="00DC0B45" w:rsidRDefault="00DC0B45" w:rsidP="00F67F6E">
            <w:pPr>
              <w:tabs>
                <w:tab w:val="left" w:pos="738"/>
              </w:tabs>
              <w:jc w:val="center"/>
              <w:rPr>
                <w:rFonts w:asciiTheme="minorHAnsi" w:hAnsiTheme="minorHAnsi"/>
                <w:spacing w:val="50"/>
                <w:sz w:val="22"/>
              </w:rPr>
            </w:pPr>
            <w:r>
              <w:rPr>
                <w:rFonts w:ascii="Helvetica" w:hAnsi="Helvetica"/>
                <w:noProof/>
                <w:color w:val="333333"/>
              </w:rPr>
              <w:drawing>
                <wp:inline distT="0" distB="0" distL="0" distR="0" wp14:anchorId="2708D2AE" wp14:editId="27FD39B5">
                  <wp:extent cx="468000" cy="468000"/>
                  <wp:effectExtent l="0" t="0" r="8255" b="8255"/>
                  <wp:docPr id="12" name="Bild 12" descr="M009_Handschutz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009_Handschutz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172F4D" w14:textId="19A0CF6C" w:rsidR="00DC0B45" w:rsidRDefault="00DC0B45" w:rsidP="00F67F6E">
            <w:pPr>
              <w:tabs>
                <w:tab w:val="left" w:pos="738"/>
              </w:tabs>
              <w:jc w:val="center"/>
              <w:rPr>
                <w:rFonts w:asciiTheme="minorHAnsi" w:hAnsiTheme="minorHAnsi"/>
                <w:spacing w:val="50"/>
                <w:sz w:val="22"/>
              </w:rPr>
            </w:pPr>
            <w:r>
              <w:rPr>
                <w:rFonts w:ascii="Helvetica" w:hAnsi="Helvetica"/>
                <w:noProof/>
                <w:color w:val="333333"/>
              </w:rPr>
              <w:drawing>
                <wp:inline distT="0" distB="0" distL="0" distR="0" wp14:anchorId="2A0E7F40" wp14:editId="389B8DA0">
                  <wp:extent cx="468000" cy="468000"/>
                  <wp:effectExtent l="0" t="0" r="8255" b="8255"/>
                  <wp:docPr id="11" name="Bild 11" descr="M004_Augenschutz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004_Augenschutz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60B331" w14:textId="12C1D4FC" w:rsidR="007F4A8C" w:rsidRPr="007F4A8C" w:rsidRDefault="00DC0B45" w:rsidP="00F67F6E">
            <w:pPr>
              <w:tabs>
                <w:tab w:val="left" w:pos="738"/>
              </w:tabs>
              <w:jc w:val="center"/>
              <w:rPr>
                <w:rFonts w:asciiTheme="minorHAnsi" w:hAnsiTheme="minorHAnsi"/>
                <w:sz w:val="22"/>
              </w:rPr>
            </w:pPr>
            <w:bookmarkStart w:id="1" w:name="_GoBack"/>
            <w:r>
              <w:rPr>
                <w:noProof/>
              </w:rPr>
              <w:drawing>
                <wp:inline distT="0" distB="0" distL="0" distR="0" wp14:anchorId="272F24AC" wp14:editId="0970D08C">
                  <wp:extent cx="468000" cy="468000"/>
                  <wp:effectExtent l="0" t="0" r="8255" b="8255"/>
                  <wp:docPr id="2" name="Grafik 2" descr="Gebotszeichen Atemschutzmaske tragen - praxisbewäh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botszeichen Atemschutzmaske tragen - praxisbewäh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8794" w:type="dxa"/>
            <w:gridSpan w:val="5"/>
            <w:vAlign w:val="center"/>
          </w:tcPr>
          <w:p w14:paraId="0C785C47" w14:textId="77777777" w:rsidR="00E55F1E" w:rsidRPr="00531787" w:rsidRDefault="00E55F1E" w:rsidP="00E55F1E">
            <w:pPr>
              <w:numPr>
                <w:ilvl w:val="0"/>
                <w:numId w:val="19"/>
              </w:numPr>
              <w:rPr>
                <w:rFonts w:asciiTheme="minorHAnsi" w:hAnsiTheme="minorHAnsi"/>
                <w:b/>
                <w:sz w:val="22"/>
              </w:rPr>
            </w:pPr>
            <w:commentRangeStart w:id="2"/>
            <w:r w:rsidRPr="00531787">
              <w:rPr>
                <w:rFonts w:asciiTheme="minorHAnsi" w:hAnsiTheme="minorHAnsi"/>
                <w:b/>
                <w:sz w:val="22"/>
              </w:rPr>
              <w:t>Technische</w:t>
            </w:r>
            <w:commentRangeEnd w:id="2"/>
            <w:r>
              <w:rPr>
                <w:rStyle w:val="Kommentarzeichen"/>
              </w:rPr>
              <w:commentReference w:id="2"/>
            </w:r>
            <w:r w:rsidRPr="00531787">
              <w:rPr>
                <w:rFonts w:asciiTheme="minorHAnsi" w:hAnsiTheme="minorHAnsi"/>
                <w:b/>
                <w:sz w:val="22"/>
              </w:rPr>
              <w:t xml:space="preserve"> Schutzmaßnahmen</w:t>
            </w:r>
          </w:p>
          <w:p w14:paraId="0078B6FC" w14:textId="77777777" w:rsidR="00E55F1E" w:rsidRPr="00531787" w:rsidRDefault="00E55F1E" w:rsidP="00E55F1E">
            <w:pPr>
              <w:numPr>
                <w:ilvl w:val="0"/>
                <w:numId w:val="19"/>
              </w:numPr>
              <w:rPr>
                <w:rFonts w:asciiTheme="minorHAnsi" w:hAnsiTheme="minorHAnsi"/>
                <w:b/>
                <w:sz w:val="22"/>
              </w:rPr>
            </w:pPr>
            <w:r w:rsidRPr="00531787">
              <w:rPr>
                <w:rFonts w:asciiTheme="minorHAnsi" w:hAnsiTheme="minorHAnsi"/>
                <w:b/>
                <w:sz w:val="22"/>
              </w:rPr>
              <w:t>Organisatorische Schutzmaßnahmen</w:t>
            </w:r>
          </w:p>
          <w:p w14:paraId="321094F3" w14:textId="77777777" w:rsidR="00E55F1E" w:rsidRPr="00531787" w:rsidRDefault="00E55F1E" w:rsidP="00E55F1E">
            <w:pPr>
              <w:numPr>
                <w:ilvl w:val="0"/>
                <w:numId w:val="19"/>
              </w:numPr>
              <w:rPr>
                <w:rFonts w:asciiTheme="minorHAnsi" w:hAnsiTheme="minorHAnsi"/>
                <w:b/>
                <w:sz w:val="22"/>
              </w:rPr>
            </w:pPr>
            <w:r w:rsidRPr="00531787">
              <w:rPr>
                <w:rFonts w:asciiTheme="minorHAnsi" w:hAnsiTheme="minorHAnsi"/>
                <w:b/>
                <w:sz w:val="22"/>
              </w:rPr>
              <w:t>Hygienische Schutzmaßnahmen</w:t>
            </w:r>
          </w:p>
          <w:p w14:paraId="412EF8FB" w14:textId="77777777" w:rsidR="00E55F1E" w:rsidRPr="00776533" w:rsidRDefault="00E55F1E" w:rsidP="00E55F1E">
            <w:pPr>
              <w:numPr>
                <w:ilvl w:val="0"/>
                <w:numId w:val="19"/>
              </w:numPr>
              <w:rPr>
                <w:rFonts w:asciiTheme="minorHAnsi" w:hAnsiTheme="minorHAnsi"/>
                <w:b/>
                <w:sz w:val="22"/>
              </w:rPr>
            </w:pPr>
            <w:r w:rsidRPr="00531787">
              <w:rPr>
                <w:rFonts w:asciiTheme="minorHAnsi" w:hAnsiTheme="minorHAnsi"/>
                <w:b/>
                <w:sz w:val="22"/>
              </w:rPr>
              <w:t>Persönliche Schutzmaßnahmen</w:t>
            </w:r>
          </w:p>
          <w:p w14:paraId="410FCA7E" w14:textId="6E09E3E3" w:rsidR="00A834BF" w:rsidRPr="003B7AC4" w:rsidRDefault="00A834BF" w:rsidP="00E55F1E">
            <w:pPr>
              <w:pStyle w:val="Listenabsatz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E64805" w:rsidRPr="007F4A8C" w14:paraId="55F6E583" w14:textId="77777777" w:rsidTr="00F67F6E">
        <w:trPr>
          <w:trHeight w:val="299"/>
        </w:trPr>
        <w:tc>
          <w:tcPr>
            <w:tcW w:w="7331" w:type="dxa"/>
            <w:gridSpan w:val="5"/>
            <w:shd w:val="clear" w:color="auto" w:fill="008000"/>
          </w:tcPr>
          <w:p w14:paraId="1DF22D59" w14:textId="77777777" w:rsidR="00E64805" w:rsidRPr="007F4A8C" w:rsidRDefault="00E64805" w:rsidP="00805686">
            <w:pPr>
              <w:pStyle w:val="berschrift2"/>
              <w:ind w:right="287"/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7F4A8C">
              <w:rPr>
                <w:rFonts w:asciiTheme="minorHAnsi" w:hAnsiTheme="minorHAnsi"/>
                <w:b/>
                <w:color w:val="FFFFFF" w:themeColor="background1"/>
              </w:rPr>
              <w:t>ERSTE HILFE</w:t>
            </w:r>
          </w:p>
        </w:tc>
        <w:tc>
          <w:tcPr>
            <w:tcW w:w="2835" w:type="dxa"/>
            <w:shd w:val="clear" w:color="auto" w:fill="auto"/>
          </w:tcPr>
          <w:p w14:paraId="4F42EFD0" w14:textId="5B30286A" w:rsidR="00E64805" w:rsidRPr="007F4A8C" w:rsidRDefault="00E64805" w:rsidP="00E64805">
            <w:pPr>
              <w:pStyle w:val="berschrift2"/>
              <w:ind w:right="287"/>
              <w:jc w:val="left"/>
              <w:rPr>
                <w:rFonts w:asciiTheme="minorHAnsi" w:hAnsiTheme="minorHAnsi"/>
                <w:sz w:val="22"/>
              </w:rPr>
            </w:pPr>
            <w:r w:rsidRPr="00906DA7">
              <w:rPr>
                <w:rFonts w:asciiTheme="minorHAnsi" w:hAnsiTheme="minorHAnsi" w:cstheme="minorHAnsi"/>
                <w:b/>
                <w:sz w:val="22"/>
              </w:rPr>
              <w:t>Notruf:</w:t>
            </w:r>
            <w:r w:rsidRPr="007F4A8C">
              <w:rPr>
                <w:rFonts w:asciiTheme="minorHAnsi" w:hAnsiTheme="minorHAnsi"/>
                <w:b/>
                <w:spacing w:val="30"/>
                <w:szCs w:val="24"/>
              </w:rPr>
              <w:t>112</w:t>
            </w:r>
          </w:p>
        </w:tc>
      </w:tr>
      <w:tr w:rsidR="00DC0B45" w:rsidRPr="007F4A8C" w14:paraId="197B3CAE" w14:textId="77777777" w:rsidTr="00F67F6E">
        <w:trPr>
          <w:cantSplit/>
          <w:trHeight w:val="1841"/>
        </w:trPr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103FA571" w14:textId="50A39C18" w:rsidR="00897BDB" w:rsidRPr="003A3511" w:rsidRDefault="00897BDB" w:rsidP="00F67F6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3B36C89" wp14:editId="6DBC8B59">
                  <wp:extent cx="468000" cy="468000"/>
                  <wp:effectExtent l="0" t="0" r="8255" b="8255"/>
                  <wp:docPr id="97" name="grafik" descr="Sollte die Grafik nicht angezeigt werden, benutzen Sie bitte unten stehenden Lin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" descr="Sollte die Grafik nicht angezeigt werden, benutzen Sie bitte unten stehenden Lin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4" w:type="dxa"/>
            <w:gridSpan w:val="5"/>
            <w:tcBorders>
              <w:bottom w:val="single" w:sz="4" w:space="0" w:color="auto"/>
            </w:tcBorders>
          </w:tcPr>
          <w:p w14:paraId="0CE43B16" w14:textId="77777777" w:rsidR="00E55F1E" w:rsidRPr="00B63EE7" w:rsidRDefault="00E55F1E" w:rsidP="00E55F1E">
            <w:pPr>
              <w:numPr>
                <w:ilvl w:val="0"/>
                <w:numId w:val="17"/>
              </w:numPr>
              <w:tabs>
                <w:tab w:val="clear" w:pos="431"/>
                <w:tab w:val="num" w:pos="312"/>
              </w:tabs>
              <w:ind w:hanging="382"/>
              <w:rPr>
                <w:rFonts w:asciiTheme="minorHAnsi" w:hAnsiTheme="minorHAnsi" w:cstheme="minorHAnsi"/>
                <w:sz w:val="22"/>
              </w:rPr>
            </w:pPr>
            <w:r w:rsidRPr="00B63EE7">
              <w:rPr>
                <w:rFonts w:asciiTheme="minorHAnsi" w:hAnsiTheme="minorHAnsi" w:cstheme="minorHAnsi"/>
                <w:sz w:val="22"/>
              </w:rPr>
              <w:t xml:space="preserve">Erste Hilfe leisten, dabei auf </w:t>
            </w:r>
            <w:r w:rsidRPr="00B63EE7">
              <w:rPr>
                <w:rFonts w:asciiTheme="minorHAnsi" w:hAnsiTheme="minorHAnsi" w:cstheme="minorHAnsi"/>
                <w:b/>
                <w:bCs/>
                <w:sz w:val="22"/>
              </w:rPr>
              <w:t>Eigenschutz</w:t>
            </w:r>
            <w:r w:rsidRPr="00B63EE7">
              <w:rPr>
                <w:rFonts w:asciiTheme="minorHAnsi" w:hAnsiTheme="minorHAnsi" w:cstheme="minorHAnsi"/>
                <w:sz w:val="22"/>
              </w:rPr>
              <w:t xml:space="preserve"> achten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  <w:p w14:paraId="4CDD4A8C" w14:textId="77777777" w:rsidR="00E64805" w:rsidRPr="00381BD6" w:rsidRDefault="00E64805" w:rsidP="00E64805">
            <w:pPr>
              <w:numPr>
                <w:ilvl w:val="0"/>
                <w:numId w:val="17"/>
              </w:numPr>
              <w:tabs>
                <w:tab w:val="clear" w:pos="431"/>
                <w:tab w:val="num" w:pos="315"/>
              </w:tabs>
              <w:ind w:left="315" w:hanging="28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Unfall unverzüglich d</w:t>
            </w:r>
            <w:r w:rsidRPr="00381BD6">
              <w:rPr>
                <w:rFonts w:asciiTheme="minorHAnsi" w:hAnsiTheme="minorHAnsi" w:cstheme="minorHAnsi"/>
                <w:sz w:val="22"/>
              </w:rPr>
              <w:t>em Vorgesetzten oder dessen Vertreter</w:t>
            </w:r>
            <w:r>
              <w:rPr>
                <w:rFonts w:asciiTheme="minorHAnsi" w:hAnsiTheme="minorHAnsi" w:cstheme="minorHAnsi"/>
                <w:sz w:val="22"/>
              </w:rPr>
              <w:t xml:space="preserve"> melden und </w:t>
            </w:r>
            <w:r w:rsidRPr="00381BD6">
              <w:rPr>
                <w:rFonts w:asciiTheme="minorHAnsi" w:hAnsiTheme="minorHAnsi" w:cstheme="minorHAnsi"/>
                <w:sz w:val="22"/>
              </w:rPr>
              <w:t>Infektions</w:t>
            </w:r>
            <w:r>
              <w:rPr>
                <w:rFonts w:asciiTheme="minorHAnsi" w:hAnsiTheme="minorHAnsi" w:cstheme="minorHAnsi"/>
                <w:sz w:val="22"/>
              </w:rPr>
              <w:t>risiko abschätzen. Unfall in das Verbandbuch eintragen.</w:t>
            </w:r>
          </w:p>
          <w:p w14:paraId="72020EEC" w14:textId="77777777" w:rsidR="00E55F1E" w:rsidRPr="00E55F1E" w:rsidRDefault="00897BDB" w:rsidP="005A696D">
            <w:pPr>
              <w:numPr>
                <w:ilvl w:val="0"/>
                <w:numId w:val="17"/>
              </w:numPr>
              <w:tabs>
                <w:tab w:val="clear" w:pos="431"/>
                <w:tab w:val="num" w:pos="315"/>
              </w:tabs>
              <w:ind w:left="314" w:right="289" w:hanging="243"/>
              <w:rPr>
                <w:rFonts w:asciiTheme="minorHAnsi" w:hAnsiTheme="minorHAnsi" w:cstheme="minorHAnsi"/>
                <w:sz w:val="22"/>
                <w:u w:val="single"/>
              </w:rPr>
            </w:pPr>
            <w:r w:rsidRPr="00E64805">
              <w:rPr>
                <w:rFonts w:asciiTheme="minorHAnsi" w:hAnsiTheme="minorHAnsi" w:cstheme="minorHAnsi"/>
                <w:b/>
                <w:sz w:val="22"/>
              </w:rPr>
              <w:t>Stich-, Schnitt- oder Kratzverletzung</w:t>
            </w:r>
            <w:r w:rsidRPr="00E64805">
              <w:rPr>
                <w:rFonts w:asciiTheme="minorHAnsi" w:hAnsiTheme="minorHAnsi" w:cstheme="minorHAnsi"/>
                <w:sz w:val="22"/>
              </w:rPr>
              <w:t>:</w:t>
            </w:r>
            <w:r w:rsidR="00E55F1E" w:rsidRPr="00E55F1E">
              <w:rPr>
                <w:rFonts w:asciiTheme="minorHAnsi" w:hAnsiTheme="minorHAnsi" w:cstheme="minorHAnsi"/>
                <w:sz w:val="22"/>
                <w:u w:val="single"/>
              </w:rPr>
              <w:t xml:space="preserve"> </w:t>
            </w:r>
            <w:r w:rsidRPr="00E55F1E">
              <w:rPr>
                <w:rFonts w:asciiTheme="minorHAnsi" w:hAnsiTheme="minorHAnsi" w:cstheme="minorHAnsi"/>
                <w:sz w:val="22"/>
              </w:rPr>
              <w:t xml:space="preserve">Ausbluten - Blutfluss fördern durch Druck auf die </w:t>
            </w:r>
            <w:r w:rsidR="00265D47" w:rsidRPr="00E55F1E">
              <w:rPr>
                <w:rFonts w:asciiTheme="minorHAnsi" w:hAnsiTheme="minorHAnsi" w:cstheme="minorHAnsi"/>
                <w:sz w:val="22"/>
              </w:rPr>
              <w:t>Gefäße/ das Gewebe oberhalb der</w:t>
            </w:r>
            <w:r w:rsidR="00E55F1E" w:rsidRPr="00E55F1E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55F1E">
              <w:rPr>
                <w:rFonts w:asciiTheme="minorHAnsi" w:hAnsiTheme="minorHAnsi" w:cstheme="minorHAnsi"/>
                <w:sz w:val="22"/>
              </w:rPr>
              <w:t>Verletzung über ca. 1 min., ggf. Wunde spreizen</w:t>
            </w:r>
          </w:p>
          <w:p w14:paraId="71052FE5" w14:textId="77777777" w:rsidR="00897BDB" w:rsidRDefault="00897BDB" w:rsidP="00E55F1E">
            <w:pPr>
              <w:numPr>
                <w:ilvl w:val="0"/>
                <w:numId w:val="17"/>
              </w:numPr>
              <w:tabs>
                <w:tab w:val="clear" w:pos="431"/>
                <w:tab w:val="num" w:pos="315"/>
              </w:tabs>
              <w:ind w:right="289"/>
              <w:rPr>
                <w:rFonts w:asciiTheme="minorHAnsi" w:hAnsiTheme="minorHAnsi" w:cstheme="minorHAnsi"/>
                <w:sz w:val="22"/>
              </w:rPr>
            </w:pPr>
            <w:r w:rsidRPr="00E64805">
              <w:rPr>
                <w:rFonts w:asciiTheme="minorHAnsi" w:hAnsiTheme="minorHAnsi" w:cstheme="minorHAnsi"/>
                <w:b/>
                <w:sz w:val="22"/>
              </w:rPr>
              <w:t>Kontamination geschädigter Haut</w:t>
            </w:r>
            <w:r w:rsidRPr="00E55F1E">
              <w:rPr>
                <w:rFonts w:asciiTheme="minorHAnsi" w:hAnsiTheme="minorHAnsi" w:cstheme="minorHAnsi"/>
                <w:sz w:val="22"/>
                <w:u w:val="single"/>
              </w:rPr>
              <w:t>:</w:t>
            </w:r>
            <w:r w:rsidR="00E55F1E" w:rsidRPr="00E55F1E">
              <w:rPr>
                <w:rFonts w:asciiTheme="minorHAnsi" w:hAnsiTheme="minorHAnsi" w:cstheme="minorHAnsi"/>
                <w:sz w:val="22"/>
                <w:u w:val="single"/>
              </w:rPr>
              <w:t xml:space="preserve"> </w:t>
            </w:r>
            <w:r w:rsidRPr="00E55F1E">
              <w:rPr>
                <w:rFonts w:asciiTheme="minorHAnsi" w:hAnsiTheme="minorHAnsi" w:cstheme="minorHAnsi"/>
                <w:sz w:val="22"/>
              </w:rPr>
              <w:t>Entfernen des potent</w:t>
            </w:r>
            <w:r w:rsidR="00265D47" w:rsidRPr="00E55F1E">
              <w:rPr>
                <w:rFonts w:asciiTheme="minorHAnsi" w:hAnsiTheme="minorHAnsi" w:cstheme="minorHAnsi"/>
                <w:sz w:val="22"/>
              </w:rPr>
              <w:t>iell infektiösen Materials mit in</w:t>
            </w:r>
            <w:r w:rsidRPr="00E55F1E">
              <w:rPr>
                <w:rFonts w:asciiTheme="minorHAnsi" w:hAnsiTheme="minorHAnsi" w:cstheme="minorHAnsi"/>
                <w:sz w:val="22"/>
              </w:rPr>
              <w:t xml:space="preserve"> Händedesinfektionsmittel</w:t>
            </w:r>
            <w:r w:rsidR="00E55F1E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001EA">
              <w:rPr>
                <w:rFonts w:asciiTheme="minorHAnsi" w:hAnsiTheme="minorHAnsi" w:cstheme="minorHAnsi"/>
                <w:sz w:val="22"/>
              </w:rPr>
              <w:t>getränktem Tupfer</w:t>
            </w:r>
            <w:r w:rsidR="00EB782D"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5635A5">
              <w:rPr>
                <w:rFonts w:asciiTheme="minorHAnsi" w:hAnsiTheme="minorHAnsi" w:cstheme="minorHAnsi"/>
                <w:sz w:val="22"/>
              </w:rPr>
              <w:t xml:space="preserve">Tupfer satt benetzen, über der Verletzung fixieren und durch fortlaufende Benetzung des Tupfers mit </w:t>
            </w:r>
            <w:r w:rsidR="00E55F1E">
              <w:rPr>
                <w:rFonts w:asciiTheme="minorHAnsi" w:hAnsiTheme="minorHAnsi" w:cstheme="minorHAnsi"/>
                <w:sz w:val="22"/>
              </w:rPr>
              <w:t>D</w:t>
            </w:r>
            <w:r w:rsidRPr="005635A5">
              <w:rPr>
                <w:rFonts w:asciiTheme="minorHAnsi" w:hAnsiTheme="minorHAnsi" w:cstheme="minorHAnsi"/>
                <w:sz w:val="22"/>
              </w:rPr>
              <w:t>esinfektionsmittel 10 min feucht halten</w:t>
            </w:r>
            <w:r w:rsidR="00265D47">
              <w:rPr>
                <w:rFonts w:asciiTheme="minorHAnsi" w:hAnsiTheme="minorHAnsi" w:cstheme="minorHAnsi"/>
                <w:sz w:val="22"/>
              </w:rPr>
              <w:t>.</w:t>
            </w:r>
          </w:p>
          <w:p w14:paraId="33BA9F3A" w14:textId="5F4837BF" w:rsidR="00E64805" w:rsidRPr="00E64805" w:rsidRDefault="00E64805" w:rsidP="00E64805">
            <w:pPr>
              <w:numPr>
                <w:ilvl w:val="0"/>
                <w:numId w:val="17"/>
              </w:numPr>
              <w:tabs>
                <w:tab w:val="clear" w:pos="431"/>
                <w:tab w:val="num" w:pos="315"/>
              </w:tabs>
              <w:ind w:left="315" w:hanging="28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Bei Spritzern ins </w:t>
            </w:r>
            <w:r w:rsidRPr="008953EA">
              <w:rPr>
                <w:rFonts w:asciiTheme="minorHAnsi" w:hAnsiTheme="minorHAnsi" w:cstheme="minorHAnsi"/>
                <w:b/>
                <w:sz w:val="22"/>
              </w:rPr>
              <w:t>Auge</w:t>
            </w:r>
            <w:r>
              <w:rPr>
                <w:rFonts w:asciiTheme="minorHAnsi" w:hAnsiTheme="minorHAnsi" w:cstheme="minorHAnsi"/>
                <w:sz w:val="22"/>
              </w:rPr>
              <w:t xml:space="preserve"> mit der Augendusche intensiv spülen. Augenazt aufsuchen.</w:t>
            </w:r>
          </w:p>
        </w:tc>
      </w:tr>
      <w:tr w:rsidR="007F4A8C" w:rsidRPr="007F4A8C" w14:paraId="7ABD9AF6" w14:textId="77777777" w:rsidTr="00F67F6E">
        <w:trPr>
          <w:trHeight w:val="318"/>
        </w:trPr>
        <w:tc>
          <w:tcPr>
            <w:tcW w:w="10166" w:type="dxa"/>
            <w:gridSpan w:val="6"/>
            <w:shd w:val="clear" w:color="auto" w:fill="008000"/>
          </w:tcPr>
          <w:p w14:paraId="27D39310" w14:textId="7A4D2495" w:rsidR="007F4A8C" w:rsidRPr="007F4A8C" w:rsidRDefault="007F4A8C" w:rsidP="00F90619">
            <w:pPr>
              <w:pStyle w:val="berschrift2"/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7F4A8C">
              <w:rPr>
                <w:rFonts w:asciiTheme="minorHAnsi" w:hAnsiTheme="minorHAnsi"/>
                <w:b/>
                <w:color w:val="FFFFFF" w:themeColor="background1"/>
              </w:rPr>
              <w:t xml:space="preserve">SACHGERECHTE </w:t>
            </w:r>
            <w:commentRangeStart w:id="3"/>
            <w:r w:rsidRPr="007F4A8C">
              <w:rPr>
                <w:rFonts w:asciiTheme="minorHAnsi" w:hAnsiTheme="minorHAnsi"/>
                <w:b/>
                <w:color w:val="FFFFFF" w:themeColor="background1"/>
              </w:rPr>
              <w:t>ENTSORGUNG</w:t>
            </w:r>
            <w:commentRangeEnd w:id="3"/>
            <w:r w:rsidR="00E55F1E">
              <w:rPr>
                <w:rStyle w:val="Kommentarzeichen"/>
                <w:rFonts w:ascii="Times New Roman" w:hAnsi="Times New Roman"/>
                <w:spacing w:val="0"/>
              </w:rPr>
              <w:commentReference w:id="3"/>
            </w:r>
            <w:r w:rsidRPr="007F4A8C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</w:p>
        </w:tc>
      </w:tr>
      <w:tr w:rsidR="00B92BAD" w:rsidRPr="007F4A8C" w14:paraId="6A89F372" w14:textId="77777777" w:rsidTr="00F67F6E">
        <w:trPr>
          <w:cantSplit/>
          <w:trHeight w:val="1540"/>
        </w:trPr>
        <w:tc>
          <w:tcPr>
            <w:tcW w:w="10166" w:type="dxa"/>
            <w:gridSpan w:val="6"/>
            <w:vAlign w:val="center"/>
          </w:tcPr>
          <w:p w14:paraId="57AB87EA" w14:textId="42129E32" w:rsidR="008461F8" w:rsidRPr="003B7AC4" w:rsidRDefault="008461F8" w:rsidP="00977493">
            <w:pPr>
              <w:pStyle w:val="berschrift2"/>
              <w:ind w:left="360"/>
              <w:jc w:val="left"/>
              <w:rPr>
                <w:rFonts w:asciiTheme="minorHAnsi" w:hAnsiTheme="minorHAnsi"/>
                <w:spacing w:val="0"/>
                <w:sz w:val="22"/>
              </w:rPr>
            </w:pPr>
          </w:p>
        </w:tc>
      </w:tr>
      <w:tr w:rsidR="00DC0B45" w:rsidRPr="007F4A8C" w14:paraId="17418A5A" w14:textId="77777777" w:rsidTr="00F67F6E">
        <w:trPr>
          <w:trHeight w:val="567"/>
        </w:trPr>
        <w:tc>
          <w:tcPr>
            <w:tcW w:w="7331" w:type="dxa"/>
            <w:gridSpan w:val="5"/>
          </w:tcPr>
          <w:p w14:paraId="7423B16E" w14:textId="4E8463E5" w:rsidR="00F30F6D" w:rsidRDefault="00E64805" w:rsidP="007F4A8C">
            <w:pPr>
              <w:pStyle w:val="berschrift2"/>
              <w:spacing w:before="20"/>
              <w:jc w:val="left"/>
              <w:rPr>
                <w:rFonts w:asciiTheme="minorHAnsi" w:hAnsiTheme="minorHAnsi"/>
                <w:spacing w:val="0"/>
                <w:sz w:val="22"/>
                <w:szCs w:val="22"/>
              </w:rPr>
            </w:pPr>
            <w:r>
              <w:rPr>
                <w:rFonts w:asciiTheme="minorHAnsi" w:hAnsiTheme="minorHAnsi"/>
                <w:spacing w:val="0"/>
                <w:sz w:val="22"/>
                <w:szCs w:val="22"/>
              </w:rPr>
              <w:t>Vorlage erstellt durch Stabsstelle SU, Biologische Sicherheit.</w:t>
            </w:r>
            <w:r>
              <w:rPr>
                <w:rFonts w:asciiTheme="minorHAnsi" w:hAnsiTheme="minorHAnsi"/>
                <w:spacing w:val="0"/>
                <w:sz w:val="22"/>
                <w:szCs w:val="22"/>
              </w:rPr>
              <w:t xml:space="preserve"> Stand: 16.02</w:t>
            </w:r>
            <w:r>
              <w:rPr>
                <w:rFonts w:asciiTheme="minorHAnsi" w:hAnsiTheme="minorHAnsi"/>
                <w:spacing w:val="0"/>
                <w:sz w:val="22"/>
                <w:szCs w:val="22"/>
              </w:rPr>
              <w:t>.2021</w:t>
            </w:r>
          </w:p>
          <w:p w14:paraId="494D5BA4" w14:textId="795AB0B7" w:rsidR="00093A3A" w:rsidRPr="00B63EE7" w:rsidRDefault="00F30F6D" w:rsidP="00E55F1E">
            <w:pPr>
              <w:pStyle w:val="berschrift2"/>
              <w:spacing w:before="20"/>
              <w:jc w:val="left"/>
            </w:pPr>
            <w:r w:rsidRPr="00B63EE7">
              <w:rPr>
                <w:rFonts w:asciiTheme="minorHAnsi" w:hAnsiTheme="minorHAnsi"/>
                <w:spacing w:val="0"/>
                <w:sz w:val="22"/>
                <w:szCs w:val="22"/>
              </w:rPr>
              <w:t>Bearbeitet durch</w:t>
            </w:r>
            <w:r w:rsidR="00E55F1E">
              <w:rPr>
                <w:rFonts w:asciiTheme="minorHAnsi" w:hAnsiTheme="minorHAnsi"/>
                <w:spacing w:val="0"/>
                <w:sz w:val="22"/>
                <w:szCs w:val="22"/>
              </w:rPr>
              <w:t>:</w:t>
            </w:r>
          </w:p>
        </w:tc>
        <w:tc>
          <w:tcPr>
            <w:tcW w:w="2835" w:type="dxa"/>
          </w:tcPr>
          <w:p w14:paraId="7E43F5FE" w14:textId="77777777" w:rsidR="00E64805" w:rsidRDefault="00E64805" w:rsidP="00E64805">
            <w:pPr>
              <w:pStyle w:val="berschrift2"/>
              <w:spacing w:before="20"/>
              <w:jc w:val="left"/>
              <w:rPr>
                <w:rFonts w:asciiTheme="minorHAnsi" w:hAnsiTheme="minorHAnsi"/>
                <w:spacing w:val="0"/>
                <w:sz w:val="22"/>
                <w:szCs w:val="22"/>
              </w:rPr>
            </w:pPr>
            <w:commentRangeStart w:id="4"/>
            <w:r>
              <w:rPr>
                <w:rFonts w:asciiTheme="minorHAnsi" w:hAnsiTheme="minorHAnsi"/>
                <w:spacing w:val="0"/>
                <w:sz w:val="22"/>
                <w:szCs w:val="22"/>
              </w:rPr>
              <w:t>Unterschrift:</w:t>
            </w:r>
            <w:commentRangeEnd w:id="4"/>
            <w:r>
              <w:rPr>
                <w:rStyle w:val="Kommentarzeichen"/>
                <w:rFonts w:ascii="Times New Roman" w:hAnsi="Times New Roman"/>
                <w:spacing w:val="0"/>
              </w:rPr>
              <w:commentReference w:id="4"/>
            </w:r>
          </w:p>
          <w:p w14:paraId="37C18CC1" w14:textId="7E2A410D" w:rsidR="001B4907" w:rsidRPr="001B4907" w:rsidRDefault="001B4907" w:rsidP="001B4907"/>
        </w:tc>
      </w:tr>
    </w:tbl>
    <w:p w14:paraId="4865680D" w14:textId="77777777" w:rsidR="00CF717D" w:rsidRDefault="00CF717D" w:rsidP="00265D47">
      <w:pPr>
        <w:rPr>
          <w:sz w:val="6"/>
        </w:rPr>
      </w:pPr>
    </w:p>
    <w:sectPr w:rsidR="00CF717D" w:rsidSect="00265D47">
      <w:pgSz w:w="11906" w:h="16838"/>
      <w:pgMar w:top="624" w:right="851" w:bottom="567" w:left="851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Voget, Sonja" w:date="2021-02-16T15:48:00Z" w:initials="SV">
    <w:p w14:paraId="04EFAD25" w14:textId="77777777" w:rsidR="00E64805" w:rsidRPr="0042562E" w:rsidRDefault="00E64805" w:rsidP="00E64805">
      <w:pPr>
        <w:pStyle w:val="Kommentartext"/>
        <w:rPr>
          <w:rFonts w:ascii="Calibri" w:hAnsi="Calibri" w:cs="Calibri"/>
        </w:rPr>
      </w:pPr>
      <w:r>
        <w:rPr>
          <w:rStyle w:val="Kommentarzeichen"/>
        </w:rPr>
        <w:annotationRef/>
      </w:r>
      <w:r w:rsidRPr="0042562E">
        <w:rPr>
          <w:rFonts w:ascii="Calibri" w:hAnsi="Calibri" w:cs="Calibri"/>
        </w:rPr>
        <w:t>Bitte spezifisch (!) für den</w:t>
      </w:r>
      <w:r>
        <w:rPr>
          <w:rFonts w:ascii="Calibri" w:hAnsi="Calibri" w:cs="Calibri"/>
        </w:rPr>
        <w:t>/die</w:t>
      </w:r>
      <w:r w:rsidRPr="0042562E">
        <w:rPr>
          <w:rFonts w:ascii="Calibri" w:hAnsi="Calibri" w:cs="Calibri"/>
        </w:rPr>
        <w:t xml:space="preserve"> Erreger ausfüllen. Der Text dient nur zur Orientierung! Es müssen die Infektionsgefährdung </w:t>
      </w:r>
      <w:r>
        <w:rPr>
          <w:rFonts w:ascii="Calibri" w:hAnsi="Calibri" w:cs="Calibri"/>
        </w:rPr>
        <w:t xml:space="preserve">(bei welchen Tätigkeiten?) </w:t>
      </w:r>
      <w:r w:rsidRPr="0042562E">
        <w:rPr>
          <w:rFonts w:ascii="Calibri" w:hAnsi="Calibri" w:cs="Calibri"/>
        </w:rPr>
        <w:t>sowie mögliche sensibilisierende, toxische Gefähr</w:t>
      </w:r>
      <w:r>
        <w:rPr>
          <w:rFonts w:ascii="Calibri" w:hAnsi="Calibri" w:cs="Calibri"/>
        </w:rPr>
        <w:t>dun</w:t>
      </w:r>
      <w:r w:rsidRPr="0042562E">
        <w:rPr>
          <w:rFonts w:ascii="Calibri" w:hAnsi="Calibri" w:cs="Calibri"/>
        </w:rPr>
        <w:t>gen und auch mögliche krebserzeugende, fruc</w:t>
      </w:r>
      <w:r>
        <w:rPr>
          <w:rFonts w:ascii="Calibri" w:hAnsi="Calibri" w:cs="Calibri"/>
        </w:rPr>
        <w:t>htschädigende Eigenschaften gen</w:t>
      </w:r>
      <w:r w:rsidRPr="0042562E">
        <w:rPr>
          <w:rFonts w:ascii="Calibri" w:hAnsi="Calibri" w:cs="Calibri"/>
        </w:rPr>
        <w:t>a</w:t>
      </w:r>
      <w:r>
        <w:rPr>
          <w:rFonts w:ascii="Calibri" w:hAnsi="Calibri" w:cs="Calibri"/>
        </w:rPr>
        <w:t>n</w:t>
      </w:r>
      <w:r w:rsidRPr="0042562E">
        <w:rPr>
          <w:rFonts w:ascii="Calibri" w:hAnsi="Calibri" w:cs="Calibri"/>
        </w:rPr>
        <w:t>nt werden.</w:t>
      </w:r>
    </w:p>
    <w:p w14:paraId="6CF88154" w14:textId="79D22986" w:rsidR="00E64805" w:rsidRDefault="00E64805" w:rsidP="00E64805">
      <w:pPr>
        <w:pStyle w:val="Kommentartext"/>
      </w:pPr>
      <w:r w:rsidRPr="0042562E">
        <w:rPr>
          <w:rFonts w:ascii="Calibri" w:hAnsi="Calibri" w:cs="Calibri"/>
        </w:rPr>
        <w:t xml:space="preserve">Im zweiten Abschnitt dann mögliche Übertragungswege (z.B. oral, parenteral, perkutan, aerogen) beschreiben und wenn bekannt </w:t>
      </w:r>
      <w:r>
        <w:rPr>
          <w:rFonts w:ascii="Calibri" w:hAnsi="Calibri" w:cs="Calibri"/>
        </w:rPr>
        <w:t>Krankheitss</w:t>
      </w:r>
      <w:r w:rsidRPr="0042562E">
        <w:rPr>
          <w:rFonts w:ascii="Calibri" w:hAnsi="Calibri" w:cs="Calibri"/>
        </w:rPr>
        <w:t>ymptome.</w:t>
      </w:r>
    </w:p>
  </w:comment>
  <w:comment w:id="2" w:author="Voget, Sonja" w:date="2021-01-12T16:34:00Z" w:initials="SV">
    <w:p w14:paraId="493DF583" w14:textId="7BAFB853" w:rsidR="00E55F1E" w:rsidRDefault="00E55F1E">
      <w:pPr>
        <w:pStyle w:val="Kommentartext"/>
      </w:pPr>
      <w:r>
        <w:rPr>
          <w:rStyle w:val="Kommentarzeichen"/>
        </w:rPr>
        <w:annotationRef/>
      </w:r>
      <w:r>
        <w:rPr>
          <w:rFonts w:asciiTheme="minorHAnsi" w:hAnsiTheme="minorHAnsi"/>
          <w:sz w:val="22"/>
        </w:rPr>
        <w:t xml:space="preserve">Bitte ausfüllen und nicht geltende Punkte streichen. </w:t>
      </w:r>
      <w:r w:rsidR="00E64805">
        <w:rPr>
          <w:rFonts w:asciiTheme="minorHAnsi" w:hAnsiTheme="minorHAnsi"/>
          <w:sz w:val="22"/>
        </w:rPr>
        <w:t xml:space="preserve">Darauf achten, ob es für den Erreger spezifische Vorgaben gibt. </w:t>
      </w:r>
      <w:r>
        <w:rPr>
          <w:rFonts w:asciiTheme="minorHAnsi" w:hAnsiTheme="minorHAnsi"/>
          <w:sz w:val="22"/>
        </w:rPr>
        <w:t xml:space="preserve">Bitte passende Gebots- bzw. Verbotssymbole einfügen. Quelle z.B.: </w:t>
      </w:r>
      <w:hyperlink r:id="rId1" w:history="1">
        <w:r w:rsidRPr="00AC4E98">
          <w:rPr>
            <w:rStyle w:val="Hyperlink"/>
            <w:rFonts w:ascii="Calibri" w:hAnsi="Calibri"/>
            <w:sz w:val="22"/>
          </w:rPr>
          <w:t>http://symbib.jedermann.de/light/index.html</w:t>
        </w:r>
      </w:hyperlink>
    </w:p>
  </w:comment>
  <w:comment w:id="3" w:author="Voget, Sonja" w:date="2021-01-12T16:38:00Z" w:initials="SV">
    <w:p w14:paraId="1FBF53DF" w14:textId="0423849B" w:rsidR="00E55F1E" w:rsidRPr="00E55F1E" w:rsidRDefault="00E55F1E">
      <w:pPr>
        <w:pStyle w:val="Kommentartext"/>
        <w:rPr>
          <w:rFonts w:asciiTheme="minorHAnsi" w:hAnsiTheme="minorHAnsi" w:cstheme="minorHAnsi"/>
        </w:rPr>
      </w:pPr>
      <w:r>
        <w:rPr>
          <w:rStyle w:val="Kommentarzeichen"/>
        </w:rPr>
        <w:annotationRef/>
      </w:r>
      <w:r w:rsidRPr="00E55F1E">
        <w:rPr>
          <w:rFonts w:asciiTheme="minorHAnsi" w:hAnsiTheme="minorHAnsi" w:cstheme="minorHAnsi"/>
        </w:rPr>
        <w:t>Vorgaben für die Dekontamination des Abfall</w:t>
      </w:r>
      <w:r>
        <w:rPr>
          <w:rFonts w:asciiTheme="minorHAnsi" w:hAnsiTheme="minorHAnsi" w:cstheme="minorHAnsi"/>
        </w:rPr>
        <w:t>s und dessen Entsorgung angeben.</w:t>
      </w:r>
    </w:p>
  </w:comment>
  <w:comment w:id="4" w:author="Voget, Sonja" w:date="2021-01-26T10:36:00Z" w:initials="SV">
    <w:p w14:paraId="1041117B" w14:textId="77777777" w:rsidR="00E64805" w:rsidRPr="0022588E" w:rsidRDefault="00E64805" w:rsidP="00E64805">
      <w:pPr>
        <w:pStyle w:val="Kommentartext"/>
        <w:rPr>
          <w:rFonts w:asciiTheme="minorHAnsi" w:hAnsiTheme="minorHAnsi" w:cstheme="minorHAnsi"/>
        </w:rPr>
      </w:pPr>
      <w:r>
        <w:rPr>
          <w:rStyle w:val="Kommentarzeichen"/>
        </w:rPr>
        <w:annotationRef/>
      </w:r>
      <w:r w:rsidRPr="0022588E">
        <w:rPr>
          <w:rFonts w:asciiTheme="minorHAnsi" w:hAnsiTheme="minorHAnsi" w:cstheme="minorHAnsi"/>
        </w:rPr>
        <w:t>zB d</w:t>
      </w:r>
      <w:r>
        <w:rPr>
          <w:rFonts w:asciiTheme="minorHAnsi" w:hAnsiTheme="minorHAnsi" w:cstheme="minorHAnsi"/>
        </w:rPr>
        <w:t>ie Laborleitung, Vorgesetzte/r. W</w:t>
      </w:r>
      <w:r w:rsidRPr="0022588E">
        <w:rPr>
          <w:rFonts w:asciiTheme="minorHAnsi" w:hAnsiTheme="minorHAnsi" w:cstheme="minorHAnsi"/>
        </w:rPr>
        <w:t>enn Anzeigen gemäß Biostoffverordnung vorliegen die SGVP (für Sicherheit und Gesundheitsschutz am Arbeitsplatz verantworltiche Person).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F88154" w15:done="0"/>
  <w15:commentEx w15:paraId="493DF583" w15:done="0"/>
  <w15:commentEx w15:paraId="1FBF53DF" w15:done="0"/>
  <w15:commentEx w15:paraId="1041117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3F173" w14:textId="77777777" w:rsidR="000D25E5" w:rsidRDefault="000D25E5" w:rsidP="005635A5">
      <w:r>
        <w:separator/>
      </w:r>
    </w:p>
  </w:endnote>
  <w:endnote w:type="continuationSeparator" w:id="0">
    <w:p w14:paraId="41026465" w14:textId="77777777" w:rsidR="000D25E5" w:rsidRDefault="000D25E5" w:rsidP="0056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0EDF6" w14:textId="77777777" w:rsidR="000D25E5" w:rsidRDefault="000D25E5" w:rsidP="005635A5">
      <w:r>
        <w:separator/>
      </w:r>
    </w:p>
  </w:footnote>
  <w:footnote w:type="continuationSeparator" w:id="0">
    <w:p w14:paraId="2F9C9659" w14:textId="77777777" w:rsidR="000D25E5" w:rsidRDefault="000D25E5" w:rsidP="00563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AE0"/>
    <w:multiLevelType w:val="hybridMultilevel"/>
    <w:tmpl w:val="14C4F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4333C"/>
    <w:multiLevelType w:val="hybridMultilevel"/>
    <w:tmpl w:val="34749C4A"/>
    <w:lvl w:ilvl="0" w:tplc="8C8C481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93E9C"/>
    <w:multiLevelType w:val="hybridMultilevel"/>
    <w:tmpl w:val="163C65F0"/>
    <w:lvl w:ilvl="0" w:tplc="465000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909DF"/>
    <w:multiLevelType w:val="hybridMultilevel"/>
    <w:tmpl w:val="8B2A6CC8"/>
    <w:lvl w:ilvl="0" w:tplc="F1C0EA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174C"/>
    <w:multiLevelType w:val="hybridMultilevel"/>
    <w:tmpl w:val="8782FCDA"/>
    <w:lvl w:ilvl="0" w:tplc="6FF8D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4645E"/>
    <w:multiLevelType w:val="hybridMultilevel"/>
    <w:tmpl w:val="DD06C810"/>
    <w:lvl w:ilvl="0" w:tplc="DD5817F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D319A"/>
    <w:multiLevelType w:val="hybridMultilevel"/>
    <w:tmpl w:val="4C781B9E"/>
    <w:lvl w:ilvl="0" w:tplc="0407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7" w15:restartNumberingAfterBreak="0">
    <w:nsid w:val="31CD4DD8"/>
    <w:multiLevelType w:val="hybridMultilevel"/>
    <w:tmpl w:val="620261C6"/>
    <w:lvl w:ilvl="0" w:tplc="8556CD3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B0A69"/>
    <w:multiLevelType w:val="hybridMultilevel"/>
    <w:tmpl w:val="5F547AFA"/>
    <w:lvl w:ilvl="0" w:tplc="5254D562">
      <w:start w:val="1"/>
      <w:numFmt w:val="bullet"/>
      <w:lvlText w:val=""/>
      <w:lvlJc w:val="left"/>
      <w:pPr>
        <w:tabs>
          <w:tab w:val="num" w:pos="431"/>
        </w:tabs>
        <w:ind w:left="411" w:hanging="340"/>
      </w:pPr>
      <w:rPr>
        <w:rFonts w:ascii="Symbol" w:hAnsi="Symbol" w:hint="default"/>
        <w:sz w:val="16"/>
      </w:rPr>
    </w:lvl>
    <w:lvl w:ilvl="1" w:tplc="CFC2E5B2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Times New Roman" w:hint="default"/>
      </w:rPr>
    </w:lvl>
    <w:lvl w:ilvl="2" w:tplc="70F6EF58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8DA810C4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79820816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Times New Roman" w:hint="default"/>
      </w:rPr>
    </w:lvl>
    <w:lvl w:ilvl="5" w:tplc="72E67A42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BE64832A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89200FFC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Times New Roman" w:hint="default"/>
      </w:rPr>
    </w:lvl>
    <w:lvl w:ilvl="8" w:tplc="85767ABE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9" w15:restartNumberingAfterBreak="0">
    <w:nsid w:val="3C57078C"/>
    <w:multiLevelType w:val="hybridMultilevel"/>
    <w:tmpl w:val="080E79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30703"/>
    <w:multiLevelType w:val="hybridMultilevel"/>
    <w:tmpl w:val="52A04A56"/>
    <w:lvl w:ilvl="0" w:tplc="CB3A0C5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E3A87"/>
    <w:multiLevelType w:val="hybridMultilevel"/>
    <w:tmpl w:val="1D581D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C2706F"/>
    <w:multiLevelType w:val="hybridMultilevel"/>
    <w:tmpl w:val="5ACCC2A0"/>
    <w:lvl w:ilvl="0" w:tplc="6FF8D6D0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3" w15:restartNumberingAfterBreak="0">
    <w:nsid w:val="55026D7A"/>
    <w:multiLevelType w:val="hybridMultilevel"/>
    <w:tmpl w:val="7D4083DC"/>
    <w:lvl w:ilvl="0" w:tplc="E972599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E1B0A"/>
    <w:multiLevelType w:val="hybridMultilevel"/>
    <w:tmpl w:val="2DA6AF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E69A0"/>
    <w:multiLevelType w:val="hybridMultilevel"/>
    <w:tmpl w:val="EAB6D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46C21"/>
    <w:multiLevelType w:val="hybridMultilevel"/>
    <w:tmpl w:val="A51CA8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5D674E"/>
    <w:multiLevelType w:val="hybridMultilevel"/>
    <w:tmpl w:val="EDFEB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A7984"/>
    <w:multiLevelType w:val="hybridMultilevel"/>
    <w:tmpl w:val="0E98448C"/>
    <w:lvl w:ilvl="0" w:tplc="34B8E99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2"/>
  </w:num>
  <w:num w:numId="5">
    <w:abstractNumId w:val="5"/>
  </w:num>
  <w:num w:numId="6">
    <w:abstractNumId w:val="13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14"/>
  </w:num>
  <w:num w:numId="12">
    <w:abstractNumId w:val="9"/>
  </w:num>
  <w:num w:numId="13">
    <w:abstractNumId w:val="0"/>
  </w:num>
  <w:num w:numId="14">
    <w:abstractNumId w:val="4"/>
  </w:num>
  <w:num w:numId="15">
    <w:abstractNumId w:val="17"/>
  </w:num>
  <w:num w:numId="16">
    <w:abstractNumId w:val="15"/>
  </w:num>
  <w:num w:numId="17">
    <w:abstractNumId w:val="8"/>
  </w:num>
  <w:num w:numId="18">
    <w:abstractNumId w:val="6"/>
  </w:num>
  <w:num w:numId="19">
    <w:abstractNumId w:val="12"/>
  </w:num>
  <w:num w:numId="20">
    <w:abstractNumId w:val="17"/>
  </w:num>
  <w:num w:numId="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oget, Sonja">
    <w15:presenceInfo w15:providerId="None" w15:userId="Voget, Sonj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BA"/>
    <w:rsid w:val="0000013B"/>
    <w:rsid w:val="000439A5"/>
    <w:rsid w:val="00093A3A"/>
    <w:rsid w:val="000D25E5"/>
    <w:rsid w:val="001B4907"/>
    <w:rsid w:val="001E4E68"/>
    <w:rsid w:val="001E744A"/>
    <w:rsid w:val="001F228C"/>
    <w:rsid w:val="002424F5"/>
    <w:rsid w:val="00265D47"/>
    <w:rsid w:val="0027583E"/>
    <w:rsid w:val="00293BA3"/>
    <w:rsid w:val="002D21A6"/>
    <w:rsid w:val="00300E4A"/>
    <w:rsid w:val="00314CF1"/>
    <w:rsid w:val="00372BD1"/>
    <w:rsid w:val="00380123"/>
    <w:rsid w:val="00381BD6"/>
    <w:rsid w:val="003A3511"/>
    <w:rsid w:val="003B7AC4"/>
    <w:rsid w:val="00431DE3"/>
    <w:rsid w:val="00472A5A"/>
    <w:rsid w:val="004A219F"/>
    <w:rsid w:val="004C06B7"/>
    <w:rsid w:val="00524FEF"/>
    <w:rsid w:val="00530CBA"/>
    <w:rsid w:val="00531787"/>
    <w:rsid w:val="005635A5"/>
    <w:rsid w:val="00567B23"/>
    <w:rsid w:val="00630A60"/>
    <w:rsid w:val="00653915"/>
    <w:rsid w:val="00695BC3"/>
    <w:rsid w:val="006C02FF"/>
    <w:rsid w:val="00733787"/>
    <w:rsid w:val="007471D3"/>
    <w:rsid w:val="007B66CD"/>
    <w:rsid w:val="007F1763"/>
    <w:rsid w:val="007F4A8C"/>
    <w:rsid w:val="00805686"/>
    <w:rsid w:val="008461F8"/>
    <w:rsid w:val="00847B0D"/>
    <w:rsid w:val="0085346F"/>
    <w:rsid w:val="00870060"/>
    <w:rsid w:val="00897BDB"/>
    <w:rsid w:val="008D4842"/>
    <w:rsid w:val="0090481A"/>
    <w:rsid w:val="00906DA7"/>
    <w:rsid w:val="00977493"/>
    <w:rsid w:val="009965E2"/>
    <w:rsid w:val="009A48B6"/>
    <w:rsid w:val="009B1D52"/>
    <w:rsid w:val="009C59AF"/>
    <w:rsid w:val="009D16E7"/>
    <w:rsid w:val="00A358EE"/>
    <w:rsid w:val="00A4118B"/>
    <w:rsid w:val="00A7547E"/>
    <w:rsid w:val="00A834BF"/>
    <w:rsid w:val="00A85D96"/>
    <w:rsid w:val="00A917C7"/>
    <w:rsid w:val="00AA3107"/>
    <w:rsid w:val="00AD1D65"/>
    <w:rsid w:val="00AE4D2A"/>
    <w:rsid w:val="00AE7D58"/>
    <w:rsid w:val="00B10AA9"/>
    <w:rsid w:val="00B23042"/>
    <w:rsid w:val="00B63EE7"/>
    <w:rsid w:val="00B92BAD"/>
    <w:rsid w:val="00B97EFC"/>
    <w:rsid w:val="00BE2F9A"/>
    <w:rsid w:val="00BE2FB3"/>
    <w:rsid w:val="00C00277"/>
    <w:rsid w:val="00C86E48"/>
    <w:rsid w:val="00CE6443"/>
    <w:rsid w:val="00CF717D"/>
    <w:rsid w:val="00D75353"/>
    <w:rsid w:val="00DC0B45"/>
    <w:rsid w:val="00DE589D"/>
    <w:rsid w:val="00E001EA"/>
    <w:rsid w:val="00E54AEC"/>
    <w:rsid w:val="00E55F1E"/>
    <w:rsid w:val="00E64805"/>
    <w:rsid w:val="00EB782D"/>
    <w:rsid w:val="00EC53A8"/>
    <w:rsid w:val="00ED1135"/>
    <w:rsid w:val="00EF4A3A"/>
    <w:rsid w:val="00EF4BBB"/>
    <w:rsid w:val="00F116A2"/>
    <w:rsid w:val="00F30F6D"/>
    <w:rsid w:val="00F56EC4"/>
    <w:rsid w:val="00F67F6E"/>
    <w:rsid w:val="00F70C6C"/>
    <w:rsid w:val="00F90619"/>
    <w:rsid w:val="00FA7401"/>
    <w:rsid w:val="00FE1025"/>
    <w:rsid w:val="00FE28FA"/>
    <w:rsid w:val="00F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2DC53"/>
  <w15:docId w15:val="{13C72D45-2F02-471B-8542-EC75BF8B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60"/>
      <w:jc w:val="center"/>
      <w:outlineLvl w:val="0"/>
    </w:pPr>
    <w:rPr>
      <w:rFonts w:ascii="Arial" w:hAnsi="Arial"/>
      <w:spacing w:val="50"/>
      <w:sz w:val="28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60"/>
      <w:jc w:val="center"/>
      <w:outlineLvl w:val="1"/>
    </w:pPr>
    <w:rPr>
      <w:rFonts w:ascii="Arial" w:hAnsi="Arial"/>
      <w:spacing w:val="50"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100" w:after="100"/>
      <w:jc w:val="center"/>
      <w:outlineLvl w:val="2"/>
    </w:pPr>
    <w:rPr>
      <w:rFonts w:ascii="Arial" w:hAnsi="Arial"/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3178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17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17C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95BC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539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5391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5391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39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3915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5635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635A5"/>
  </w:style>
  <w:style w:type="paragraph" w:styleId="Fuzeile">
    <w:name w:val="footer"/>
    <w:basedOn w:val="Standard"/>
    <w:link w:val="FuzeileZchn"/>
    <w:uiPriority w:val="99"/>
    <w:unhideWhenUsed/>
    <w:rsid w:val="005635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635A5"/>
  </w:style>
  <w:style w:type="character" w:customStyle="1" w:styleId="berschrift2Zchn">
    <w:name w:val="Überschrift 2 Zchn"/>
    <w:basedOn w:val="Absatz-Standardschriftart"/>
    <w:link w:val="berschrift2"/>
    <w:rsid w:val="003B7AC4"/>
    <w:rPr>
      <w:rFonts w:ascii="Arial" w:hAnsi="Arial"/>
      <w:spacing w:val="50"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E55F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symbib.jedermann.de/light/index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5.gi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4.gif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image" Target="media/image10.jpeg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74b445-e4cc-4fe1-963f-4dcee601a828">XMMUDST2ZXVP-61861671-1637</_dlc_DocId>
    <_dlc_DocIdUrl xmlns="5374b445-e4cc-4fe1-963f-4dcee601a828">
      <Url>https://sharepoint.uni-goettingen.de/medizin/umg-biobank/_layouts/15/DocIdRedir.aspx?ID=XMMUDST2ZXVP-61861671-1637</Url>
      <Description>XMMUDST2ZXVP-61861671-1637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1764D48A2EAF4E9A804C82BC27AA71" ma:contentTypeVersion="0" ma:contentTypeDescription="Ein neues Dokument erstellen." ma:contentTypeScope="" ma:versionID="cf504ceb6c0f74a5cc724c84f296b4a8">
  <xsd:schema xmlns:xsd="http://www.w3.org/2001/XMLSchema" xmlns:xs="http://www.w3.org/2001/XMLSchema" xmlns:p="http://schemas.microsoft.com/office/2006/metadata/properties" xmlns:ns2="5374b445-e4cc-4fe1-963f-4dcee601a828" targetNamespace="http://schemas.microsoft.com/office/2006/metadata/properties" ma:root="true" ma:fieldsID="a1e5e5d0f31291c0db302d0627c5f685" ns2:_="">
    <xsd:import namespace="5374b445-e4cc-4fe1-963f-4dcee601a8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4b445-e4cc-4fe1-963f-4dcee601a8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167C8-5442-47FF-AB3A-87620A204A98}">
  <ds:schemaRefs>
    <ds:schemaRef ds:uri="http://schemas.microsoft.com/office/2006/metadata/properties"/>
    <ds:schemaRef ds:uri="http://schemas.microsoft.com/office/infopath/2007/PartnerControls"/>
    <ds:schemaRef ds:uri="5374b445-e4cc-4fe1-963f-4dcee601a828"/>
  </ds:schemaRefs>
</ds:datastoreItem>
</file>

<file path=customXml/itemProps2.xml><?xml version="1.0" encoding="utf-8"?>
<ds:datastoreItem xmlns:ds="http://schemas.openxmlformats.org/officeDocument/2006/customXml" ds:itemID="{3D799F24-1C47-42AA-8A79-0E752DBAD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525D0-F321-41CA-BA48-99744AEDB4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049C7D-62E2-4A3E-ADDF-64EE096E8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4b445-e4cc-4fe1-963f-4dcee601a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EBACB0-24AF-43F0-A263-A2A43454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Göttingen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 Göttingen</dc:creator>
  <cp:lastModifiedBy>Voget, Sonja</cp:lastModifiedBy>
  <cp:revision>3</cp:revision>
  <cp:lastPrinted>2020-05-07T06:27:00Z</cp:lastPrinted>
  <dcterms:created xsi:type="dcterms:W3CDTF">2021-01-12T15:39:00Z</dcterms:created>
  <dcterms:modified xsi:type="dcterms:W3CDTF">2021-02-16T14:54:00Z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0x0101006A1764D48A2EAF4E9A804C82BC27AA71</vt:lpwstr>
  </property>
  <property fmtid="{D5CDD505-2E9C-101B-9397-08002B2CF9AE}" pid="3" name="_dlc_DocIdItemGuid">
    <vt:lpwstr>89b6fa76-dd81-4bb0-9810-554856a11cef</vt:lpwstr>
  </property>
</Properties>
</file>